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053F72F2" w:rsidR="00FE167B" w:rsidRPr="0051797D" w:rsidRDefault="000E2EFE" w:rsidP="00C3687C">
      <w:pPr>
        <w:jc w:val="center"/>
        <w:rPr>
          <w:rFonts w:ascii="Arial" w:hAnsi="Arial" w:cs="Arial"/>
          <w:b/>
          <w:sz w:val="22"/>
          <w:szCs w:val="22"/>
        </w:rPr>
      </w:pPr>
      <w:r w:rsidRPr="000E2EFE">
        <w:rPr>
          <w:rFonts w:ascii="Arial" w:hAnsi="Arial" w:cs="Arial"/>
          <w:b/>
          <w:sz w:val="22"/>
          <w:szCs w:val="22"/>
        </w:rPr>
        <w:t>II/357 Dalečín – Unčín, 2. etapa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1D6F24C4" w:rsidR="0016116B" w:rsidRPr="0016116B" w:rsidRDefault="00C7181C" w:rsidP="00EF1309">
      <w:pPr>
        <w:pStyle w:val="Zkladntextodsazen21"/>
        <w:numPr>
          <w:ilvl w:val="1"/>
          <w:numId w:val="43"/>
        </w:numPr>
        <w:spacing w:line="260" w:lineRule="exact"/>
        <w:rPr>
          <w:rFonts w:ascii="Arial" w:eastAsia="MS Mincho" w:hAnsi="Arial" w:cs="Arial"/>
          <w:sz w:val="22"/>
          <w:szCs w:val="22"/>
        </w:rPr>
      </w:pPr>
      <w:r w:rsidRPr="00D107EF">
        <w:rPr>
          <w:rFonts w:ascii="Arial" w:hAnsi="Arial" w:cs="Arial"/>
          <w:b/>
          <w:sz w:val="22"/>
          <w:szCs w:val="22"/>
        </w:rPr>
        <w:t>Příkazce:</w:t>
      </w:r>
      <w:r w:rsidR="00EF1309">
        <w:rPr>
          <w:rFonts w:ascii="Arial" w:hAnsi="Arial" w:cs="Arial"/>
          <w:b/>
          <w:sz w:val="22"/>
          <w:szCs w:val="22"/>
        </w:rPr>
        <w:tab/>
        <w:t xml:space="preserve">      </w:t>
      </w:r>
      <w:r w:rsidRPr="00D107EF">
        <w:rPr>
          <w:rFonts w:ascii="Arial" w:hAnsi="Arial" w:cs="Arial"/>
          <w:b/>
          <w:sz w:val="22"/>
          <w:szCs w:val="22"/>
        </w:rPr>
        <w:tab/>
      </w:r>
      <w:r w:rsidR="00EF1309">
        <w:rPr>
          <w:rFonts w:ascii="Arial" w:hAnsi="Arial" w:cs="Arial"/>
          <w:b/>
          <w:sz w:val="22"/>
          <w:szCs w:val="22"/>
        </w:rPr>
        <w:t xml:space="preserve">         </w:t>
      </w:r>
      <w:r w:rsidRPr="00D107EF">
        <w:rPr>
          <w:rFonts w:ascii="Arial" w:hAnsi="Arial" w:cs="Arial"/>
          <w:b/>
          <w:sz w:val="22"/>
          <w:szCs w:val="22"/>
        </w:rPr>
        <w:t xml:space="preserve">Kraj </w:t>
      </w:r>
      <w:r w:rsidRPr="00D107EF">
        <w:rPr>
          <w:rFonts w:ascii="Arial" w:eastAsia="MS Mincho" w:hAnsi="Arial" w:cs="Arial"/>
          <w:b/>
          <w:bCs/>
          <w:sz w:val="22"/>
          <w:szCs w:val="22"/>
        </w:rPr>
        <w:t>Vysočina</w:t>
      </w:r>
    </w:p>
    <w:p w14:paraId="0F09CAFA" w14:textId="77777777"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587 33 Jihlava</w:t>
      </w:r>
    </w:p>
    <w:p w14:paraId="05BC93B8" w14:textId="40E9F80F"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5E26A1CD" w14:textId="5F8211FA" w:rsidR="00287CF6" w:rsidRPr="00D5014C" w:rsidRDefault="00287CF6" w:rsidP="00287CF6">
      <w:pPr>
        <w:pStyle w:val="Zkladntextodsazen21"/>
        <w:ind w:left="0" w:firstLine="0"/>
        <w:rPr>
          <w:rFonts w:ascii="Arial" w:eastAsia="MS Mincho" w:hAnsi="Arial" w:cs="Arial"/>
          <w:sz w:val="22"/>
        </w:rPr>
      </w:pPr>
      <w:r w:rsidRPr="00D5014C">
        <w:rPr>
          <w:rFonts w:ascii="Arial" w:eastAsia="MS Mincho" w:hAnsi="Arial" w:cs="Arial"/>
          <w:sz w:val="22"/>
        </w:rPr>
        <w:t>k podpisu smlouvy pověřen:</w:t>
      </w:r>
      <w:r w:rsidRPr="00D5014C">
        <w:rPr>
          <w:rFonts w:ascii="Arial" w:eastAsia="MS Mincho" w:hAnsi="Arial" w:cs="Arial"/>
          <w:sz w:val="22"/>
        </w:rPr>
        <w:tab/>
      </w:r>
      <w:r>
        <w:rPr>
          <w:rFonts w:ascii="Arial" w:eastAsia="MS Mincho" w:hAnsi="Arial" w:cs="Arial"/>
          <w:sz w:val="22"/>
        </w:rPr>
        <w:t xml:space="preserve">         Ing.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534FF919"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76DBD">
        <w:rPr>
          <w:rFonts w:ascii="Arial" w:eastAsia="MS Mincho" w:hAnsi="Arial" w:cs="Arial"/>
          <w:sz w:val="22"/>
          <w:szCs w:val="22"/>
        </w:rPr>
        <w:t xml:space="preserve">Ing. </w:t>
      </w:r>
      <w:r w:rsidR="000E2EFE">
        <w:rPr>
          <w:rFonts w:ascii="Arial" w:eastAsia="MS Mincho" w:hAnsi="Arial" w:cs="Arial"/>
          <w:sz w:val="22"/>
          <w:szCs w:val="22"/>
        </w:rPr>
        <w:t>Daniel Blaha</w:t>
      </w:r>
      <w:r w:rsidR="00C7181C" w:rsidRPr="005C1B65">
        <w:rPr>
          <w:rFonts w:ascii="Arial" w:eastAsia="MS Mincho" w:hAnsi="Arial" w:cs="Arial"/>
          <w:sz w:val="22"/>
          <w:szCs w:val="22"/>
        </w:rPr>
        <w:t>, Ing. Hana Matulová</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2640DC0D"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0E2EFE">
        <w:rPr>
          <w:rFonts w:ascii="Arial" w:hAnsi="Arial" w:cs="Arial"/>
          <w:sz w:val="22"/>
          <w:szCs w:val="22"/>
        </w:rPr>
        <w:t>bude doplněno</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C95FD76" w:rsidR="002B171A" w:rsidRPr="005C1B65" w:rsidRDefault="00AA02D9" w:rsidP="00EF1309">
      <w:pPr>
        <w:pStyle w:val="Zkladntextodsazen21"/>
        <w:numPr>
          <w:ilvl w:val="1"/>
          <w:numId w:val="42"/>
        </w:numPr>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EF1309">
        <w:rPr>
          <w:rFonts w:ascii="Arial" w:hAnsi="Arial" w:cs="Arial"/>
          <w:b/>
          <w:sz w:val="22"/>
          <w:szCs w:val="22"/>
        </w:rPr>
        <w:tab/>
        <w:t xml:space="preserve">        </w:t>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5FBC16DC" w14:textId="4A92A4C7" w:rsidR="00B02A44" w:rsidRDefault="00637C60" w:rsidP="000E2EFE">
      <w:pPr>
        <w:pStyle w:val="Zkladntextodsazen21"/>
        <w:numPr>
          <w:ilvl w:val="1"/>
          <w:numId w:val="19"/>
        </w:numPr>
        <w:rPr>
          <w:rFonts w:ascii="Arial" w:hAnsi="Arial" w:cs="Arial"/>
          <w:sz w:val="22"/>
          <w:szCs w:val="22"/>
        </w:rPr>
      </w:pPr>
      <w:r w:rsidRPr="00D138DF">
        <w:rPr>
          <w:rFonts w:ascii="Arial" w:hAnsi="Arial" w:cs="Arial"/>
          <w:sz w:val="22"/>
          <w:szCs w:val="22"/>
        </w:rPr>
        <w:t xml:space="preserve">Výkon </w:t>
      </w:r>
      <w:r w:rsidR="00A53178" w:rsidRPr="00D138DF">
        <w:rPr>
          <w:rFonts w:ascii="Arial" w:hAnsi="Arial" w:cs="Arial"/>
          <w:sz w:val="22"/>
          <w:szCs w:val="22"/>
        </w:rPr>
        <w:t xml:space="preserve">činnosti </w:t>
      </w:r>
      <w:r w:rsidRPr="00D138DF">
        <w:rPr>
          <w:rFonts w:ascii="Arial" w:hAnsi="Arial" w:cs="Arial"/>
          <w:sz w:val="22"/>
          <w:szCs w:val="22"/>
        </w:rPr>
        <w:t xml:space="preserve">koordinátora bezpečnosti a ochrany zdraví při práci na staveništi (dále jen “koordinátor BOZP“) bude </w:t>
      </w:r>
      <w:r w:rsidR="00A53178" w:rsidRPr="00D138DF">
        <w:rPr>
          <w:rFonts w:ascii="Arial" w:hAnsi="Arial" w:cs="Arial"/>
          <w:sz w:val="22"/>
          <w:szCs w:val="22"/>
        </w:rPr>
        <w:t xml:space="preserve">prováděn </w:t>
      </w:r>
      <w:r w:rsidRPr="00D138DF">
        <w:rPr>
          <w:rFonts w:ascii="Arial" w:hAnsi="Arial" w:cs="Arial"/>
          <w:sz w:val="22"/>
          <w:szCs w:val="22"/>
        </w:rPr>
        <w:t>na stavbě</w:t>
      </w:r>
      <w:r w:rsidRPr="00B02A44">
        <w:rPr>
          <w:rFonts w:ascii="Arial" w:hAnsi="Arial" w:cs="Arial"/>
          <w:sz w:val="22"/>
          <w:szCs w:val="22"/>
        </w:rPr>
        <w:t xml:space="preserve">: </w:t>
      </w:r>
      <w:r w:rsidR="00074E18" w:rsidRPr="00B02A44">
        <w:rPr>
          <w:rFonts w:ascii="Arial" w:hAnsi="Arial" w:cs="Arial"/>
          <w:sz w:val="22"/>
          <w:szCs w:val="22"/>
        </w:rPr>
        <w:t xml:space="preserve"> </w:t>
      </w:r>
      <w:r w:rsidR="000E2EFE" w:rsidRPr="000E2EFE">
        <w:rPr>
          <w:rFonts w:ascii="Arial" w:hAnsi="Arial" w:cs="Arial"/>
          <w:sz w:val="22"/>
          <w:szCs w:val="22"/>
        </w:rPr>
        <w:t>II/357 Dalečín – Unčín, 2. etapa</w:t>
      </w:r>
      <w:r w:rsidR="00CC36C5" w:rsidRPr="00CC36C5">
        <w:rPr>
          <w:rFonts w:ascii="Arial" w:hAnsi="Arial" w:cs="Arial"/>
          <w:sz w:val="22"/>
          <w:szCs w:val="22"/>
        </w:rPr>
        <w:t xml:space="preserve">. Stavba </w:t>
      </w:r>
      <w:r w:rsidR="00C9452E" w:rsidRPr="00D138DF">
        <w:rPr>
          <w:rFonts w:ascii="Arial" w:hAnsi="Arial" w:cs="Arial"/>
          <w:sz w:val="22"/>
          <w:szCs w:val="22"/>
        </w:rPr>
        <w:t xml:space="preserve">bude </w:t>
      </w:r>
      <w:r w:rsidR="00C9452E" w:rsidRPr="00D138DF">
        <w:rPr>
          <w:rFonts w:ascii="Arial" w:hAnsi="Arial" w:cs="Arial"/>
          <w:sz w:val="22"/>
          <w:szCs w:val="22"/>
        </w:rPr>
        <w:lastRenderedPageBreak/>
        <w:t xml:space="preserve">realizována dle projektové dokumentace </w:t>
      </w:r>
      <w:r w:rsidR="000E2EFE" w:rsidRPr="000E2EFE">
        <w:rPr>
          <w:rFonts w:ascii="Arial" w:hAnsi="Arial" w:cs="Arial"/>
          <w:sz w:val="22"/>
          <w:szCs w:val="22"/>
        </w:rPr>
        <w:t>„II/357 Dalečín - Unčín“ vypracované ve stupni PDPS společností HBH Projekt spol. s r.o. v březnu 2020.</w:t>
      </w:r>
      <w:r w:rsidR="00B02A44" w:rsidRPr="00742D39">
        <w:rPr>
          <w:rFonts w:ascii="Arial" w:hAnsi="Arial" w:cs="Arial"/>
          <w:sz w:val="22"/>
          <w:szCs w:val="22"/>
        </w:rPr>
        <w:t xml:space="preserve"> </w:t>
      </w:r>
    </w:p>
    <w:p w14:paraId="33B84087" w14:textId="77777777" w:rsidR="00D138DF" w:rsidRDefault="00D138DF" w:rsidP="00D138DF">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77777777" w:rsidR="00FD0230" w:rsidRDefault="00FD0230" w:rsidP="00344121">
      <w:pPr>
        <w:pStyle w:val="Bntext2"/>
        <w:ind w:left="284" w:hanging="142"/>
        <w:rPr>
          <w:rFonts w:cs="Arial"/>
          <w:szCs w:val="22"/>
        </w:rPr>
      </w:pPr>
    </w:p>
    <w:p w14:paraId="7604CADA" w14:textId="635AE75D" w:rsidR="00FD0230" w:rsidRDefault="00FD0230" w:rsidP="00344121">
      <w:pPr>
        <w:pStyle w:val="Bntext2"/>
        <w:ind w:left="284" w:hanging="142"/>
        <w:rPr>
          <w:rFonts w:cs="Arial"/>
          <w:szCs w:val="22"/>
        </w:rPr>
      </w:pPr>
    </w:p>
    <w:p w14:paraId="316AC0D7" w14:textId="77777777" w:rsidR="0018341A" w:rsidRDefault="0018341A"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0B40992" w14:textId="29CFA05F" w:rsidR="0068099D" w:rsidRPr="00742D39" w:rsidRDefault="0068099D" w:rsidP="0068099D">
      <w:pPr>
        <w:pStyle w:val="Nzev"/>
        <w:spacing w:line="288" w:lineRule="auto"/>
        <w:ind w:left="5664" w:hanging="5658"/>
        <w:jc w:val="left"/>
        <w:rPr>
          <w:rFonts w:ascii="Arial" w:hAnsi="Arial" w:cs="Arial"/>
          <w:b w:val="0"/>
          <w:bCs w:val="0"/>
          <w:sz w:val="22"/>
          <w:szCs w:val="22"/>
        </w:rPr>
      </w:pPr>
      <w:r w:rsidRPr="00742D39">
        <w:rPr>
          <w:rFonts w:ascii="Arial" w:hAnsi="Arial" w:cs="Arial"/>
          <w:b w:val="0"/>
          <w:bCs w:val="0"/>
          <w:sz w:val="22"/>
          <w:szCs w:val="22"/>
        </w:rPr>
        <w:t>Zahájení realizace stavby – předání staveniště</w:t>
      </w:r>
      <w:r w:rsidRPr="00742D39">
        <w:rPr>
          <w:rFonts w:ascii="Arial" w:hAnsi="Arial" w:cs="Arial"/>
          <w:b w:val="0"/>
          <w:bCs w:val="0"/>
          <w:sz w:val="22"/>
          <w:szCs w:val="22"/>
        </w:rPr>
        <w:tab/>
      </w:r>
      <w:r>
        <w:rPr>
          <w:rFonts w:ascii="Arial" w:hAnsi="Arial" w:cs="Arial"/>
          <w:b w:val="0"/>
          <w:bCs w:val="0"/>
          <w:sz w:val="22"/>
          <w:szCs w:val="22"/>
          <w:lang w:val="cs-CZ"/>
        </w:rPr>
        <w:tab/>
      </w:r>
      <w:r w:rsidRPr="00742D39">
        <w:rPr>
          <w:rFonts w:ascii="Arial" w:hAnsi="Arial" w:cs="Arial"/>
          <w:b w:val="0"/>
          <w:bCs w:val="0"/>
          <w:sz w:val="22"/>
          <w:szCs w:val="22"/>
        </w:rPr>
        <w:tab/>
        <w:t>předpoklad 0</w:t>
      </w:r>
      <w:r w:rsidR="000E2EFE">
        <w:rPr>
          <w:rFonts w:ascii="Arial" w:hAnsi="Arial" w:cs="Arial"/>
          <w:b w:val="0"/>
          <w:bCs w:val="0"/>
          <w:sz w:val="22"/>
          <w:szCs w:val="22"/>
          <w:lang w:val="cs-CZ"/>
        </w:rPr>
        <w:t>6</w:t>
      </w:r>
      <w:r w:rsidRPr="00742D39">
        <w:rPr>
          <w:rFonts w:ascii="Arial" w:hAnsi="Arial" w:cs="Arial"/>
          <w:b w:val="0"/>
          <w:bCs w:val="0"/>
          <w:sz w:val="22"/>
          <w:szCs w:val="22"/>
        </w:rPr>
        <w:t>/2021</w:t>
      </w:r>
    </w:p>
    <w:p w14:paraId="7205FD50" w14:textId="23DC1368" w:rsidR="000E2EFE" w:rsidRDefault="000E2EFE" w:rsidP="000E2EFE">
      <w:pPr>
        <w:pStyle w:val="Nzev"/>
        <w:spacing w:line="288" w:lineRule="auto"/>
        <w:ind w:left="4962" w:hanging="4956"/>
        <w:jc w:val="left"/>
        <w:rPr>
          <w:rFonts w:ascii="Arial" w:hAnsi="Arial" w:cs="Arial"/>
          <w:b w:val="0"/>
          <w:bCs w:val="0"/>
          <w:sz w:val="22"/>
          <w:szCs w:val="22"/>
        </w:rPr>
      </w:pPr>
      <w:r>
        <w:rPr>
          <w:rFonts w:ascii="Arial" w:hAnsi="Arial" w:cs="Arial"/>
          <w:b w:val="0"/>
          <w:bCs w:val="0"/>
          <w:sz w:val="22"/>
          <w:szCs w:val="22"/>
        </w:rPr>
        <w:t>Zprovoznění komunikace</w:t>
      </w:r>
      <w:r>
        <w:rPr>
          <w:rFonts w:ascii="Arial" w:hAnsi="Arial" w:cs="Arial"/>
          <w:b w:val="0"/>
          <w:bCs w:val="0"/>
          <w:sz w:val="22"/>
          <w:szCs w:val="22"/>
        </w:rPr>
        <w:tab/>
      </w:r>
      <w:r>
        <w:rPr>
          <w:rFonts w:ascii="Arial" w:hAnsi="Arial" w:cs="Arial"/>
          <w:b w:val="0"/>
          <w:bCs w:val="0"/>
          <w:sz w:val="22"/>
          <w:szCs w:val="22"/>
        </w:rPr>
        <w:tab/>
      </w:r>
      <w:r>
        <w:rPr>
          <w:rFonts w:ascii="Arial" w:hAnsi="Arial" w:cs="Arial"/>
          <w:b w:val="0"/>
          <w:bCs w:val="0"/>
          <w:sz w:val="22"/>
          <w:szCs w:val="22"/>
        </w:rPr>
        <w:tab/>
      </w:r>
      <w:r>
        <w:rPr>
          <w:rFonts w:ascii="Arial" w:hAnsi="Arial" w:cs="Arial"/>
          <w:b w:val="0"/>
          <w:bCs w:val="0"/>
          <w:sz w:val="22"/>
          <w:szCs w:val="22"/>
        </w:rPr>
        <w:tab/>
        <w:t>1. 11. 2021 – 31. 3. 2022</w:t>
      </w:r>
    </w:p>
    <w:p w14:paraId="5C38C76A" w14:textId="208DDCE9" w:rsidR="000E2EFE" w:rsidRPr="003B64A8" w:rsidRDefault="000E2EFE" w:rsidP="000E2EFE">
      <w:pPr>
        <w:pStyle w:val="Nzev"/>
        <w:spacing w:line="288" w:lineRule="auto"/>
        <w:ind w:left="5529" w:hanging="5523"/>
        <w:jc w:val="left"/>
        <w:rPr>
          <w:rFonts w:ascii="Arial" w:hAnsi="Arial" w:cs="Arial"/>
          <w:b w:val="0"/>
          <w:bCs w:val="0"/>
          <w:sz w:val="22"/>
          <w:szCs w:val="22"/>
        </w:rPr>
      </w:pPr>
      <w:r>
        <w:rPr>
          <w:rFonts w:ascii="Arial" w:hAnsi="Arial" w:cs="Arial"/>
          <w:b w:val="0"/>
          <w:bCs w:val="0"/>
          <w:sz w:val="22"/>
          <w:szCs w:val="22"/>
        </w:rPr>
        <w:t>Realizace stavby</w:t>
      </w:r>
      <w:r>
        <w:rPr>
          <w:rFonts w:ascii="Arial" w:hAnsi="Arial" w:cs="Arial"/>
          <w:b w:val="0"/>
          <w:bCs w:val="0"/>
          <w:sz w:val="22"/>
          <w:szCs w:val="22"/>
        </w:rPr>
        <w:tab/>
      </w:r>
      <w:r>
        <w:rPr>
          <w:rFonts w:ascii="Arial" w:hAnsi="Arial" w:cs="Arial"/>
          <w:b w:val="0"/>
          <w:bCs w:val="0"/>
          <w:sz w:val="22"/>
          <w:szCs w:val="22"/>
          <w:lang w:val="cs-CZ"/>
        </w:rPr>
        <w:t xml:space="preserve">            </w:t>
      </w:r>
      <w:r>
        <w:rPr>
          <w:rFonts w:ascii="Arial" w:hAnsi="Arial" w:cs="Arial"/>
          <w:b w:val="0"/>
          <w:bCs w:val="0"/>
          <w:sz w:val="22"/>
          <w:szCs w:val="22"/>
        </w:rPr>
        <w:tab/>
        <w:t xml:space="preserve">od 1. 4. 2022 </w:t>
      </w:r>
    </w:p>
    <w:p w14:paraId="070E1AB2" w14:textId="7C2992B9" w:rsidR="000E2EFE" w:rsidRDefault="000E2EFE" w:rsidP="000E2EFE">
      <w:pPr>
        <w:pStyle w:val="Nzev"/>
        <w:spacing w:line="288" w:lineRule="auto"/>
        <w:ind w:left="6804" w:hanging="6798"/>
        <w:jc w:val="left"/>
        <w:rPr>
          <w:rFonts w:ascii="Arial" w:hAnsi="Arial" w:cs="Arial"/>
          <w:b w:val="0"/>
          <w:bCs w:val="0"/>
          <w:sz w:val="22"/>
          <w:szCs w:val="22"/>
          <w:lang w:val="cs-CZ"/>
        </w:rPr>
      </w:pPr>
      <w:r>
        <w:rPr>
          <w:rFonts w:ascii="Arial" w:hAnsi="Arial" w:cs="Arial"/>
          <w:b w:val="0"/>
          <w:sz w:val="22"/>
          <w:szCs w:val="22"/>
          <w:lang w:val="cs-CZ"/>
        </w:rPr>
        <w:t xml:space="preserve">Zprovoznění stavby, předčasné užívání </w:t>
      </w:r>
      <w:proofErr w:type="gramStart"/>
      <w:r>
        <w:rPr>
          <w:rFonts w:ascii="Arial" w:hAnsi="Arial" w:cs="Arial"/>
          <w:b w:val="0"/>
          <w:sz w:val="22"/>
          <w:szCs w:val="22"/>
          <w:lang w:val="cs-CZ"/>
        </w:rPr>
        <w:t>stavby</w:t>
      </w:r>
      <w:r>
        <w:rPr>
          <w:rFonts w:ascii="Arial" w:hAnsi="Arial" w:cs="Arial"/>
          <w:b w:val="0"/>
          <w:sz w:val="22"/>
          <w:szCs w:val="22"/>
          <w:lang w:val="cs-CZ"/>
        </w:rPr>
        <w:t xml:space="preserve">                              </w:t>
      </w:r>
      <w:r w:rsidRPr="00B57C09">
        <w:rPr>
          <w:rFonts w:ascii="Arial" w:hAnsi="Arial" w:cs="Arial"/>
          <w:b w:val="0"/>
          <w:bCs w:val="0"/>
          <w:sz w:val="22"/>
          <w:szCs w:val="22"/>
        </w:rPr>
        <w:t>do</w:t>
      </w:r>
      <w:proofErr w:type="gramEnd"/>
      <w:r w:rsidRPr="00B57C09">
        <w:rPr>
          <w:rFonts w:ascii="Arial" w:hAnsi="Arial" w:cs="Arial"/>
          <w:b w:val="0"/>
          <w:bCs w:val="0"/>
          <w:sz w:val="22"/>
          <w:szCs w:val="22"/>
        </w:rPr>
        <w:t xml:space="preserve"> 3</w:t>
      </w:r>
      <w:r>
        <w:rPr>
          <w:rFonts w:ascii="Arial" w:hAnsi="Arial" w:cs="Arial"/>
          <w:b w:val="0"/>
          <w:bCs w:val="0"/>
          <w:sz w:val="22"/>
          <w:szCs w:val="22"/>
          <w:lang w:val="cs-CZ"/>
        </w:rPr>
        <w:t>1</w:t>
      </w:r>
      <w:r w:rsidRPr="00B57C09">
        <w:rPr>
          <w:rFonts w:ascii="Arial" w:hAnsi="Arial" w:cs="Arial"/>
          <w:b w:val="0"/>
          <w:bCs w:val="0"/>
          <w:sz w:val="22"/>
          <w:szCs w:val="22"/>
        </w:rPr>
        <w:t xml:space="preserve">. </w:t>
      </w:r>
      <w:r>
        <w:rPr>
          <w:rFonts w:ascii="Arial" w:hAnsi="Arial" w:cs="Arial"/>
          <w:b w:val="0"/>
          <w:bCs w:val="0"/>
          <w:sz w:val="22"/>
          <w:szCs w:val="22"/>
          <w:lang w:val="cs-CZ"/>
        </w:rPr>
        <w:t>10</w:t>
      </w:r>
      <w:r w:rsidRPr="00B57C09">
        <w:rPr>
          <w:rFonts w:ascii="Arial" w:hAnsi="Arial" w:cs="Arial"/>
          <w:b w:val="0"/>
          <w:bCs w:val="0"/>
          <w:sz w:val="22"/>
          <w:szCs w:val="22"/>
        </w:rPr>
        <w:t>. 20</w:t>
      </w:r>
      <w:r>
        <w:rPr>
          <w:rFonts w:ascii="Arial" w:hAnsi="Arial" w:cs="Arial"/>
          <w:b w:val="0"/>
          <w:bCs w:val="0"/>
          <w:sz w:val="22"/>
          <w:szCs w:val="22"/>
          <w:lang w:val="cs-CZ"/>
        </w:rPr>
        <w:t>22</w:t>
      </w:r>
    </w:p>
    <w:p w14:paraId="1E58DC71" w14:textId="0E0C6B1B" w:rsidR="000E2EFE" w:rsidRPr="00B57C09" w:rsidRDefault="000E2EFE" w:rsidP="000E2EFE">
      <w:pPr>
        <w:pStyle w:val="Nzev"/>
        <w:spacing w:line="288" w:lineRule="auto"/>
        <w:ind w:left="6804" w:hanging="6798"/>
        <w:jc w:val="left"/>
        <w:rPr>
          <w:rFonts w:ascii="Arial" w:hAnsi="Arial" w:cs="Arial"/>
        </w:rPr>
      </w:pPr>
      <w:r w:rsidRPr="000E2EFE">
        <w:rPr>
          <w:rFonts w:ascii="Arial" w:hAnsi="Arial" w:cs="Arial"/>
          <w:b w:val="0"/>
          <w:sz w:val="22"/>
          <w:szCs w:val="22"/>
          <w:lang w:val="cs-CZ"/>
        </w:rPr>
        <w:t>Dokončení díla vč. př</w:t>
      </w:r>
      <w:r>
        <w:rPr>
          <w:rFonts w:ascii="Arial" w:hAnsi="Arial" w:cs="Arial"/>
          <w:b w:val="0"/>
          <w:sz w:val="22"/>
          <w:szCs w:val="22"/>
          <w:lang w:val="cs-CZ"/>
        </w:rPr>
        <w:t xml:space="preserve">edání kompletní dokladové </w:t>
      </w:r>
      <w:proofErr w:type="gramStart"/>
      <w:r>
        <w:rPr>
          <w:rFonts w:ascii="Arial" w:hAnsi="Arial" w:cs="Arial"/>
          <w:b w:val="0"/>
          <w:sz w:val="22"/>
          <w:szCs w:val="22"/>
          <w:lang w:val="cs-CZ"/>
        </w:rPr>
        <w:t xml:space="preserve">části                   </w:t>
      </w:r>
      <w:r w:rsidRPr="000E2EFE">
        <w:rPr>
          <w:rFonts w:ascii="Arial" w:hAnsi="Arial" w:cs="Arial"/>
          <w:b w:val="0"/>
          <w:sz w:val="22"/>
          <w:szCs w:val="22"/>
          <w:lang w:val="cs-CZ"/>
        </w:rPr>
        <w:t>do</w:t>
      </w:r>
      <w:proofErr w:type="gramEnd"/>
      <w:r w:rsidRPr="000E2EFE">
        <w:rPr>
          <w:rFonts w:ascii="Arial" w:hAnsi="Arial" w:cs="Arial"/>
          <w:b w:val="0"/>
          <w:sz w:val="22"/>
          <w:szCs w:val="22"/>
          <w:lang w:val="cs-CZ"/>
        </w:rPr>
        <w:t xml:space="preserve"> 31. 01. 2023</w:t>
      </w:r>
    </w:p>
    <w:p w14:paraId="4322CA33" w14:textId="464E8151" w:rsidR="000E2EFE" w:rsidRPr="00B57C09" w:rsidRDefault="000E2EFE" w:rsidP="000E2EFE">
      <w:pPr>
        <w:spacing w:line="288" w:lineRule="auto"/>
        <w:ind w:left="6804" w:hanging="6798"/>
        <w:jc w:val="both"/>
        <w:rPr>
          <w:rFonts w:ascii="Arial" w:hAnsi="Arial" w:cs="Arial"/>
        </w:rPr>
      </w:pPr>
    </w:p>
    <w:p w14:paraId="4E937EF8" w14:textId="6C5138B4"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0E2EFE">
        <w:rPr>
          <w:rFonts w:ascii="Arial" w:hAnsi="Arial"/>
          <w:sz w:val="22"/>
        </w:rPr>
        <w:t>0</w:t>
      </w:r>
      <w:r w:rsidR="00BA14C5">
        <w:rPr>
          <w:rFonts w:ascii="Arial" w:hAnsi="Arial"/>
          <w:sz w:val="22"/>
        </w:rPr>
        <w:t>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0E2EFE">
        <w:rPr>
          <w:rFonts w:ascii="Arial" w:hAnsi="Arial"/>
          <w:sz w:val="22"/>
        </w:rPr>
        <w:t>3</w:t>
      </w:r>
      <w:r w:rsidR="004D3CBC" w:rsidRPr="0030335C">
        <w:rPr>
          <w:rFonts w:ascii="Arial" w:hAnsi="Arial"/>
          <w:sz w:val="22"/>
        </w:rPr>
        <w:t xml:space="preserve">. </w:t>
      </w:r>
      <w:r w:rsidR="005229BF" w:rsidRPr="0030335C">
        <w:rPr>
          <w:rFonts w:ascii="Arial" w:hAnsi="Arial"/>
          <w:sz w:val="22"/>
        </w:rPr>
        <w:t xml:space="preserve">Čas plnění zahrnuje </w:t>
      </w:r>
      <w:r w:rsidR="000E2EFE">
        <w:rPr>
          <w:rFonts w:ascii="Arial" w:hAnsi="Arial"/>
          <w:sz w:val="22"/>
        </w:rPr>
        <w:t>20</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818"/>
        <w:gridCol w:w="1556"/>
        <w:gridCol w:w="1556"/>
        <w:gridCol w:w="1396"/>
        <w:gridCol w:w="1672"/>
      </w:tblGrid>
      <w:tr w:rsidR="003B7F43" w:rsidRPr="00C92A09" w14:paraId="5838338A" w14:textId="77777777" w:rsidTr="000E2EFE">
        <w:trPr>
          <w:trHeight w:val="459"/>
        </w:trPr>
        <w:tc>
          <w:tcPr>
            <w:tcW w:w="1910"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778"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778"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69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3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10"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778"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778"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69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3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10" w:type="pct"/>
            <w:tcBorders>
              <w:top w:val="dotted" w:sz="4" w:space="0" w:color="auto"/>
              <w:bottom w:val="dotted" w:sz="4" w:space="0" w:color="auto"/>
            </w:tcBorders>
            <w:shd w:val="clear" w:color="auto" w:fill="FFFFFF"/>
            <w:noWrap/>
            <w:vAlign w:val="center"/>
          </w:tcPr>
          <w:p w14:paraId="533B5DB3" w14:textId="34B7DAF5" w:rsidR="003B7F43" w:rsidRPr="00C92A09" w:rsidRDefault="003B7F43" w:rsidP="000E2EFE">
            <w:pPr>
              <w:rPr>
                <w:rFonts w:ascii="Arial" w:hAnsi="Arial" w:cs="Arial"/>
                <w:bCs/>
              </w:rPr>
            </w:pPr>
            <w:r w:rsidRPr="00C92A09">
              <w:rPr>
                <w:rFonts w:ascii="Arial" w:hAnsi="Arial" w:cs="Arial"/>
                <w:bCs/>
              </w:rPr>
              <w:t>Činnosti při provádění stavby</w:t>
            </w:r>
          </w:p>
        </w:tc>
        <w:tc>
          <w:tcPr>
            <w:tcW w:w="778" w:type="pct"/>
            <w:tcBorders>
              <w:top w:val="dotted" w:sz="4" w:space="0" w:color="auto"/>
              <w:bottom w:val="dotted" w:sz="4" w:space="0" w:color="auto"/>
            </w:tcBorders>
            <w:shd w:val="clear" w:color="auto" w:fill="FFFFFF"/>
            <w:vAlign w:val="center"/>
          </w:tcPr>
          <w:p w14:paraId="2786714C" w14:textId="2DC553B2" w:rsidR="003B7F43" w:rsidRPr="00C92A09" w:rsidRDefault="000E2EFE" w:rsidP="00B61518">
            <w:pPr>
              <w:jc w:val="center"/>
              <w:rPr>
                <w:rFonts w:ascii="Arial" w:hAnsi="Arial" w:cs="Arial"/>
                <w:bCs/>
              </w:rPr>
            </w:pPr>
            <w:r>
              <w:rPr>
                <w:rFonts w:ascii="Arial" w:hAnsi="Arial" w:cs="Arial"/>
                <w:bCs/>
              </w:rPr>
              <w:t>20</w:t>
            </w:r>
          </w:p>
        </w:tc>
        <w:tc>
          <w:tcPr>
            <w:tcW w:w="778"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69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3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10"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778"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778"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69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3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990D733" w14:textId="77777777" w:rsidR="00F1772C" w:rsidRPr="005C1B65" w:rsidRDefault="00F1772C" w:rsidP="00F1772C">
      <w:pPr>
        <w:pStyle w:val="Zkladntextodsazen"/>
        <w:jc w:val="both"/>
        <w:rPr>
          <w:rFonts w:ascii="Arial" w:hAnsi="Arial" w:cs="Arial"/>
          <w:sz w:val="22"/>
          <w:szCs w:val="22"/>
        </w:rPr>
      </w:pPr>
    </w:p>
    <w:p w14:paraId="0F14FCCC" w14:textId="6995B0A3"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247D59">
        <w:rPr>
          <w:rFonts w:ascii="Arial" w:hAnsi="Arial" w:cs="Arial"/>
          <w:spacing w:val="-4"/>
          <w:sz w:val="22"/>
          <w:szCs w:val="22"/>
        </w:rPr>
        <w:t xml:space="preserve">předmět smlouvy </w:t>
      </w:r>
      <w:r w:rsidR="00AC4C65" w:rsidRPr="00817D71">
        <w:rPr>
          <w:rFonts w:ascii="Arial" w:hAnsi="Arial" w:cs="Arial"/>
          <w:spacing w:val="-6"/>
          <w:sz w:val="22"/>
          <w:szCs w:val="22"/>
        </w:rPr>
        <w:t>může být upravena (zvýšena či snížena) dodatky k této smlouvě.</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40D0EDE7"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budou vyhotoveny v jednom vyhotovení a do</w:t>
      </w:r>
      <w:bookmarkStart w:id="0" w:name="_GoBack"/>
      <w:bookmarkEnd w:id="0"/>
      <w:r w:rsidRPr="00A05141">
        <w:rPr>
          <w:rFonts w:ascii="Arial" w:hAnsi="Arial" w:cs="Arial"/>
          <w:sz w:val="22"/>
          <w:szCs w:val="22"/>
        </w:rPr>
        <w:t xml:space="preserve">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4B14A5" w:rsidRPr="004B14A5">
        <w:rPr>
          <w:rFonts w:ascii="Arial" w:eastAsia="MS Mincho" w:hAnsi="Arial" w:cs="Arial"/>
          <w:sz w:val="22"/>
        </w:rPr>
        <w:t>II/357 Dalečín – Unčín, 2. etapa</w:t>
      </w:r>
      <w:r w:rsidR="004B14A5" w:rsidRPr="00A05141">
        <w:rPr>
          <w:rFonts w:ascii="Arial" w:hAnsi="Arial" w:cs="Arial"/>
          <w:sz w:val="22"/>
          <w:szCs w:val="22"/>
        </w:rPr>
        <w:t xml:space="preserve"> </w:t>
      </w:r>
      <w:r w:rsidR="00B511AC" w:rsidRPr="00A05141">
        <w:rPr>
          <w:rFonts w:ascii="Arial" w:hAnsi="Arial" w:cs="Arial"/>
          <w:sz w:val="22"/>
          <w:szCs w:val="22"/>
        </w:rPr>
        <w:t>a registrační číslo projektu</w:t>
      </w:r>
      <w:r w:rsidR="004B14A5">
        <w:rPr>
          <w:rFonts w:ascii="Arial" w:hAnsi="Arial" w:cs="Arial"/>
          <w:bCs/>
          <w:sz w:val="22"/>
        </w:rPr>
        <w:t>, které bude doplněno</w:t>
      </w:r>
      <w:r w:rsidR="00DD4F55">
        <w:rPr>
          <w:rFonts w:ascii="Arial" w:hAnsi="Arial" w:cs="Arial"/>
          <w:bCs/>
          <w:sz w:val="22"/>
        </w:rPr>
        <w:t>.</w:t>
      </w:r>
    </w:p>
    <w:p w14:paraId="40A73E1A" w14:textId="64BDBE20" w:rsidR="003912AE" w:rsidRDefault="003912AE"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3209F5A" w14:textId="77777777" w:rsidR="00DD4F55" w:rsidRDefault="00DD4F55" w:rsidP="002C48E7">
      <w:pPr>
        <w:pStyle w:val="Zkladntextodsazen"/>
        <w:spacing w:before="120" w:after="120"/>
        <w:jc w:val="center"/>
        <w:rPr>
          <w:rFonts w:ascii="Arial" w:hAnsi="Arial" w:cs="Arial"/>
          <w:b/>
          <w:sz w:val="22"/>
          <w:szCs w:val="22"/>
        </w:rPr>
      </w:pPr>
    </w:p>
    <w:p w14:paraId="33C8E075" w14:textId="693937DA"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0768CA0" w:rsidR="00F2059F" w:rsidRDefault="00DD4F55" w:rsidP="005229BF">
      <w:pPr>
        <w:pStyle w:val="Zkladntextodsazen"/>
        <w:jc w:val="both"/>
        <w:rPr>
          <w:rFonts w:ascii="Arial" w:hAnsi="Arial"/>
          <w:sz w:val="22"/>
        </w:rPr>
      </w:pPr>
      <w:r>
        <w:rPr>
          <w:rFonts w:ascii="Arial" w:hAnsi="Arial"/>
          <w:sz w:val="22"/>
        </w:rPr>
        <w:t>Ing. Miroslav Houška</w:t>
      </w:r>
    </w:p>
    <w:p w14:paraId="75E94C1E" w14:textId="76014D8B" w:rsidR="00E07212" w:rsidRPr="005C1B65" w:rsidRDefault="00DD4F55"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8"/>
      <w:footerReference w:type="default" r:id="rId9"/>
      <w:headerReference w:type="first" r:id="rId10"/>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6C70A" w14:textId="77777777" w:rsidR="00EF1ACD" w:rsidRDefault="00EF1ACD">
      <w:r>
        <w:separator/>
      </w:r>
    </w:p>
  </w:endnote>
  <w:endnote w:type="continuationSeparator" w:id="0">
    <w:p w14:paraId="073C454E" w14:textId="77777777" w:rsidR="00EF1ACD" w:rsidRDefault="00EF1ACD">
      <w:r>
        <w:continuationSeparator/>
      </w:r>
    </w:p>
  </w:endnote>
  <w:endnote w:type="continuationNotice" w:id="1">
    <w:p w14:paraId="3A4D9D9D" w14:textId="77777777" w:rsidR="00EF1ACD" w:rsidRDefault="00EF1A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012C0" w14:textId="4FD01B78"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4B14A5">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4B14A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18CE0" w14:textId="77777777" w:rsidR="00EF1ACD" w:rsidRDefault="00EF1ACD">
      <w:r>
        <w:separator/>
      </w:r>
    </w:p>
  </w:footnote>
  <w:footnote w:type="continuationSeparator" w:id="0">
    <w:p w14:paraId="2C686058" w14:textId="77777777" w:rsidR="00EF1ACD" w:rsidRDefault="00EF1ACD">
      <w:r>
        <w:continuationSeparator/>
      </w:r>
    </w:p>
  </w:footnote>
  <w:footnote w:type="continuationNotice" w:id="1">
    <w:p w14:paraId="5C26CEC0" w14:textId="77777777" w:rsidR="00EF1ACD" w:rsidRDefault="00EF1A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9E32D" w14:textId="77777777" w:rsidR="00C9452E" w:rsidRDefault="00C9452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BE13F65"/>
    <w:multiLevelType w:val="multilevel"/>
    <w:tmpl w:val="6880655A"/>
    <w:lvl w:ilvl="0">
      <w:start w:val="1"/>
      <w:numFmt w:val="decimal"/>
      <w:lvlText w:val="%1."/>
      <w:lvlJc w:val="left"/>
      <w:pPr>
        <w:ind w:left="360" w:hanging="36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5">
    <w:nsid w:val="52251E1A"/>
    <w:multiLevelType w:val="multilevel"/>
    <w:tmpl w:val="E7D2E90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680025B6"/>
    <w:multiLevelType w:val="multilevel"/>
    <w:tmpl w:val="F2CE7AA4"/>
    <w:lvl w:ilvl="0">
      <w:start w:val="1"/>
      <w:numFmt w:val="decimal"/>
      <w:lvlText w:val="%1."/>
      <w:lvlJc w:val="left"/>
      <w:pPr>
        <w:ind w:left="360" w:hanging="360"/>
      </w:pPr>
      <w:rPr>
        <w:rFonts w:eastAsia="Times New Roman" w:hint="default"/>
        <w:b/>
      </w:rPr>
    </w:lvl>
    <w:lvl w:ilvl="1">
      <w:start w:val="2"/>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9">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9"/>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40"/>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35"/>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A6A"/>
    <w:rsid w:val="0000424B"/>
    <w:rsid w:val="000048FA"/>
    <w:rsid w:val="0001289C"/>
    <w:rsid w:val="00024B6F"/>
    <w:rsid w:val="00024BC3"/>
    <w:rsid w:val="00026716"/>
    <w:rsid w:val="000267F5"/>
    <w:rsid w:val="00027236"/>
    <w:rsid w:val="00037AB6"/>
    <w:rsid w:val="00043596"/>
    <w:rsid w:val="00046AD6"/>
    <w:rsid w:val="00060650"/>
    <w:rsid w:val="00061C31"/>
    <w:rsid w:val="00065E51"/>
    <w:rsid w:val="00070108"/>
    <w:rsid w:val="00072F7B"/>
    <w:rsid w:val="00074E18"/>
    <w:rsid w:val="0007644A"/>
    <w:rsid w:val="00076DBD"/>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2EFE"/>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341A"/>
    <w:rsid w:val="00185F42"/>
    <w:rsid w:val="0019019B"/>
    <w:rsid w:val="00195288"/>
    <w:rsid w:val="001A35DE"/>
    <w:rsid w:val="001B4260"/>
    <w:rsid w:val="001C1A53"/>
    <w:rsid w:val="001D337C"/>
    <w:rsid w:val="001D48EB"/>
    <w:rsid w:val="001D7CD8"/>
    <w:rsid w:val="001F09D0"/>
    <w:rsid w:val="001F13DF"/>
    <w:rsid w:val="001F2D31"/>
    <w:rsid w:val="001F4C5F"/>
    <w:rsid w:val="001F5663"/>
    <w:rsid w:val="002018D0"/>
    <w:rsid w:val="00206523"/>
    <w:rsid w:val="00213A69"/>
    <w:rsid w:val="00215361"/>
    <w:rsid w:val="00215C57"/>
    <w:rsid w:val="0021760B"/>
    <w:rsid w:val="002309C7"/>
    <w:rsid w:val="00232774"/>
    <w:rsid w:val="002419F9"/>
    <w:rsid w:val="00245A03"/>
    <w:rsid w:val="00246F5D"/>
    <w:rsid w:val="00247D59"/>
    <w:rsid w:val="0025157C"/>
    <w:rsid w:val="002543EA"/>
    <w:rsid w:val="0025540D"/>
    <w:rsid w:val="00270D48"/>
    <w:rsid w:val="00281D65"/>
    <w:rsid w:val="0028613C"/>
    <w:rsid w:val="00287CF6"/>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629B"/>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33AD"/>
    <w:rsid w:val="00356977"/>
    <w:rsid w:val="00365577"/>
    <w:rsid w:val="003679DC"/>
    <w:rsid w:val="00367AA0"/>
    <w:rsid w:val="003703E5"/>
    <w:rsid w:val="0037462F"/>
    <w:rsid w:val="00384542"/>
    <w:rsid w:val="0038739B"/>
    <w:rsid w:val="003875C8"/>
    <w:rsid w:val="003912AE"/>
    <w:rsid w:val="00392621"/>
    <w:rsid w:val="00393612"/>
    <w:rsid w:val="003A564F"/>
    <w:rsid w:val="003B06DD"/>
    <w:rsid w:val="003B41FE"/>
    <w:rsid w:val="003B751A"/>
    <w:rsid w:val="003B7B85"/>
    <w:rsid w:val="003B7F43"/>
    <w:rsid w:val="003C25F4"/>
    <w:rsid w:val="003C417F"/>
    <w:rsid w:val="003C5210"/>
    <w:rsid w:val="003D6A9A"/>
    <w:rsid w:val="003E016B"/>
    <w:rsid w:val="003E44C7"/>
    <w:rsid w:val="003E7487"/>
    <w:rsid w:val="003F02C5"/>
    <w:rsid w:val="003F2D01"/>
    <w:rsid w:val="003F3534"/>
    <w:rsid w:val="00400BF8"/>
    <w:rsid w:val="00412D4A"/>
    <w:rsid w:val="00425D2C"/>
    <w:rsid w:val="004335B8"/>
    <w:rsid w:val="00435FB1"/>
    <w:rsid w:val="0044065A"/>
    <w:rsid w:val="004517EA"/>
    <w:rsid w:val="004558D4"/>
    <w:rsid w:val="004563E9"/>
    <w:rsid w:val="00486011"/>
    <w:rsid w:val="0049639E"/>
    <w:rsid w:val="004A4638"/>
    <w:rsid w:val="004B0178"/>
    <w:rsid w:val="004B14A5"/>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05D"/>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0288"/>
    <w:rsid w:val="006418A4"/>
    <w:rsid w:val="00643F9A"/>
    <w:rsid w:val="006473B3"/>
    <w:rsid w:val="006567F1"/>
    <w:rsid w:val="00656CDD"/>
    <w:rsid w:val="00657258"/>
    <w:rsid w:val="00662459"/>
    <w:rsid w:val="00675152"/>
    <w:rsid w:val="0067745A"/>
    <w:rsid w:val="00677904"/>
    <w:rsid w:val="0068099D"/>
    <w:rsid w:val="00680A9D"/>
    <w:rsid w:val="00680B7C"/>
    <w:rsid w:val="00681905"/>
    <w:rsid w:val="006820B9"/>
    <w:rsid w:val="0068344E"/>
    <w:rsid w:val="00683B5A"/>
    <w:rsid w:val="0068471B"/>
    <w:rsid w:val="0069369A"/>
    <w:rsid w:val="006946BF"/>
    <w:rsid w:val="006A05D2"/>
    <w:rsid w:val="006A164A"/>
    <w:rsid w:val="006A7553"/>
    <w:rsid w:val="006C3F72"/>
    <w:rsid w:val="006C6A84"/>
    <w:rsid w:val="006D5E96"/>
    <w:rsid w:val="006E2BC3"/>
    <w:rsid w:val="006F040D"/>
    <w:rsid w:val="006F508A"/>
    <w:rsid w:val="006F5483"/>
    <w:rsid w:val="006F59D7"/>
    <w:rsid w:val="00701CE7"/>
    <w:rsid w:val="00705D93"/>
    <w:rsid w:val="00714A74"/>
    <w:rsid w:val="00714BB3"/>
    <w:rsid w:val="00722B0C"/>
    <w:rsid w:val="00724817"/>
    <w:rsid w:val="00735DC1"/>
    <w:rsid w:val="0074268B"/>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E2971"/>
    <w:rsid w:val="007F2C96"/>
    <w:rsid w:val="007F32D8"/>
    <w:rsid w:val="007F4D8D"/>
    <w:rsid w:val="007F5C2B"/>
    <w:rsid w:val="007F648C"/>
    <w:rsid w:val="00806EF9"/>
    <w:rsid w:val="00817D71"/>
    <w:rsid w:val="00830556"/>
    <w:rsid w:val="00831549"/>
    <w:rsid w:val="00835B20"/>
    <w:rsid w:val="00835F1A"/>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157F"/>
    <w:rsid w:val="009C78A9"/>
    <w:rsid w:val="009D044D"/>
    <w:rsid w:val="009D193B"/>
    <w:rsid w:val="009D64BC"/>
    <w:rsid w:val="009D6879"/>
    <w:rsid w:val="009D76C3"/>
    <w:rsid w:val="009E26C3"/>
    <w:rsid w:val="009E2DB4"/>
    <w:rsid w:val="009E36C2"/>
    <w:rsid w:val="009E6088"/>
    <w:rsid w:val="00A017B1"/>
    <w:rsid w:val="00A025AC"/>
    <w:rsid w:val="00A041DE"/>
    <w:rsid w:val="00A05141"/>
    <w:rsid w:val="00A07442"/>
    <w:rsid w:val="00A07B55"/>
    <w:rsid w:val="00A13168"/>
    <w:rsid w:val="00A17D07"/>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631"/>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2A44"/>
    <w:rsid w:val="00B04D63"/>
    <w:rsid w:val="00B10167"/>
    <w:rsid w:val="00B12722"/>
    <w:rsid w:val="00B16843"/>
    <w:rsid w:val="00B169F5"/>
    <w:rsid w:val="00B20CB3"/>
    <w:rsid w:val="00B30E33"/>
    <w:rsid w:val="00B331FC"/>
    <w:rsid w:val="00B332A1"/>
    <w:rsid w:val="00B33B6A"/>
    <w:rsid w:val="00B37259"/>
    <w:rsid w:val="00B43967"/>
    <w:rsid w:val="00B511AC"/>
    <w:rsid w:val="00B51BE6"/>
    <w:rsid w:val="00B51EB5"/>
    <w:rsid w:val="00B57DB3"/>
    <w:rsid w:val="00B61518"/>
    <w:rsid w:val="00B64241"/>
    <w:rsid w:val="00B64FD2"/>
    <w:rsid w:val="00B67CA9"/>
    <w:rsid w:val="00B71A85"/>
    <w:rsid w:val="00B735E6"/>
    <w:rsid w:val="00BA14C5"/>
    <w:rsid w:val="00BA6C89"/>
    <w:rsid w:val="00BA712F"/>
    <w:rsid w:val="00BB0AA2"/>
    <w:rsid w:val="00BB467C"/>
    <w:rsid w:val="00BD43EF"/>
    <w:rsid w:val="00BD6B51"/>
    <w:rsid w:val="00BE2EA9"/>
    <w:rsid w:val="00C036B4"/>
    <w:rsid w:val="00C143F5"/>
    <w:rsid w:val="00C15680"/>
    <w:rsid w:val="00C26351"/>
    <w:rsid w:val="00C3687C"/>
    <w:rsid w:val="00C50E94"/>
    <w:rsid w:val="00C516BA"/>
    <w:rsid w:val="00C603AD"/>
    <w:rsid w:val="00C656F2"/>
    <w:rsid w:val="00C65B10"/>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36C5"/>
    <w:rsid w:val="00CC409E"/>
    <w:rsid w:val="00CC4938"/>
    <w:rsid w:val="00CE7734"/>
    <w:rsid w:val="00CF1238"/>
    <w:rsid w:val="00CF380D"/>
    <w:rsid w:val="00CF6F37"/>
    <w:rsid w:val="00CF7E94"/>
    <w:rsid w:val="00D04C12"/>
    <w:rsid w:val="00D05A9D"/>
    <w:rsid w:val="00D05CFB"/>
    <w:rsid w:val="00D138DF"/>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2C82"/>
    <w:rsid w:val="00DA6473"/>
    <w:rsid w:val="00DB2FB5"/>
    <w:rsid w:val="00DB76F6"/>
    <w:rsid w:val="00DC2B2E"/>
    <w:rsid w:val="00DC3915"/>
    <w:rsid w:val="00DD0A4B"/>
    <w:rsid w:val="00DD4F55"/>
    <w:rsid w:val="00DD68C7"/>
    <w:rsid w:val="00DD6EE4"/>
    <w:rsid w:val="00DF0954"/>
    <w:rsid w:val="00DF366D"/>
    <w:rsid w:val="00DF70B5"/>
    <w:rsid w:val="00E00714"/>
    <w:rsid w:val="00E0275B"/>
    <w:rsid w:val="00E07212"/>
    <w:rsid w:val="00E137F5"/>
    <w:rsid w:val="00E168B6"/>
    <w:rsid w:val="00E213FC"/>
    <w:rsid w:val="00E308C3"/>
    <w:rsid w:val="00E320B8"/>
    <w:rsid w:val="00E3329B"/>
    <w:rsid w:val="00E33B3F"/>
    <w:rsid w:val="00E345E4"/>
    <w:rsid w:val="00E4465F"/>
    <w:rsid w:val="00E54AE8"/>
    <w:rsid w:val="00E61CD4"/>
    <w:rsid w:val="00E63D28"/>
    <w:rsid w:val="00E67CBB"/>
    <w:rsid w:val="00E852E4"/>
    <w:rsid w:val="00E86619"/>
    <w:rsid w:val="00E86F15"/>
    <w:rsid w:val="00E97D3A"/>
    <w:rsid w:val="00EA2ABD"/>
    <w:rsid w:val="00EB2E98"/>
    <w:rsid w:val="00EB2F23"/>
    <w:rsid w:val="00EB3840"/>
    <w:rsid w:val="00EB7C58"/>
    <w:rsid w:val="00ED03BF"/>
    <w:rsid w:val="00ED5BAF"/>
    <w:rsid w:val="00ED7361"/>
    <w:rsid w:val="00EF1309"/>
    <w:rsid w:val="00EF1ACD"/>
    <w:rsid w:val="00F003CE"/>
    <w:rsid w:val="00F0133B"/>
    <w:rsid w:val="00F021BA"/>
    <w:rsid w:val="00F0585E"/>
    <w:rsid w:val="00F1772C"/>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7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3015</Words>
  <Characters>17791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Tomáš Procházka</cp:lastModifiedBy>
  <cp:revision>4</cp:revision>
  <cp:lastPrinted>2019-03-19T09:54:00Z</cp:lastPrinted>
  <dcterms:created xsi:type="dcterms:W3CDTF">2021-02-05T08:13:00Z</dcterms:created>
  <dcterms:modified xsi:type="dcterms:W3CDTF">2021-02-05T08:24:00Z</dcterms:modified>
</cp:coreProperties>
</file>